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7"/>
      </w:tblGrid>
      <w:tr w:rsidR="00D531F6" w:rsidRPr="0077710A" w:rsidTr="00D531F6">
        <w:trPr>
          <w:jc w:val="center"/>
        </w:trPr>
        <w:tc>
          <w:tcPr>
            <w:tcW w:w="3402" w:type="dxa"/>
          </w:tcPr>
          <w:p w:rsidR="00D531F6" w:rsidRPr="00D531F6" w:rsidRDefault="00D531F6" w:rsidP="00FD794A">
            <w:pPr>
              <w:jc w:val="center"/>
              <w:rPr>
                <w:b/>
                <w:lang w:val="vi-VN"/>
              </w:rPr>
            </w:pPr>
            <w:r w:rsidRPr="00D531F6">
              <w:rPr>
                <w:b/>
                <w:lang w:val="vi-VN"/>
              </w:rPr>
              <w:t>SỞ GIÁO DỤC VÀ ĐÀO TẠO</w:t>
            </w:r>
          </w:p>
          <w:p w:rsidR="00D531F6" w:rsidRPr="00D531F6" w:rsidRDefault="00D531F6" w:rsidP="00D531F6">
            <w:pPr>
              <w:jc w:val="center"/>
              <w:rPr>
                <w:b/>
                <w:lang w:val="vi-VN"/>
              </w:rPr>
            </w:pPr>
            <w:r w:rsidRPr="00D531F6">
              <w:rPr>
                <w:b/>
                <w:lang w:val="vi-VN"/>
              </w:rPr>
              <w:t>THÀNH PHỐ CẦN THƠ</w:t>
            </w:r>
          </w:p>
          <w:p w:rsidR="00D531F6" w:rsidRPr="00D531F6" w:rsidRDefault="00D531F6" w:rsidP="00FD794A">
            <w:pPr>
              <w:rPr>
                <w:i/>
                <w:sz w:val="2"/>
                <w:lang w:val="vi-VN"/>
              </w:rPr>
            </w:pPr>
          </w:p>
          <w:p w:rsidR="00D531F6" w:rsidRPr="00C541D9" w:rsidRDefault="008B7C12" w:rsidP="00D531F6">
            <w:pPr>
              <w:jc w:val="center"/>
              <w:rPr>
                <w:b/>
                <w:sz w:val="8"/>
                <w:lang w:val="vi-VN"/>
              </w:rPr>
            </w:pPr>
            <w:r w:rsidRPr="00D531F6">
              <w:rPr>
                <w:b/>
                <w:noProof/>
                <w:lang w:val="vi-VN" w:eastAsia="vi-VN"/>
              </w:rPr>
              <mc:AlternateContent>
                <mc:Choice Requires="wps">
                  <w:drawing>
                    <wp:anchor distT="4294967295" distB="4294967295" distL="114300" distR="114300" simplePos="0" relativeHeight="251657216" behindDoc="0" locked="0" layoutInCell="1" allowOverlap="1" wp14:anchorId="1BD8B49F" wp14:editId="6395E611">
                      <wp:simplePos x="0" y="0"/>
                      <wp:positionH relativeFrom="column">
                        <wp:posOffset>474345</wp:posOffset>
                      </wp:positionH>
                      <wp:positionV relativeFrom="paragraph">
                        <wp:posOffset>2540</wp:posOffset>
                      </wp:positionV>
                      <wp:extent cx="10013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139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9ACC46E" id="Straight Connector 7"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7.35pt,.2pt" to="11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">
                      <v:stroke joinstyle="miter"/>
                    </v:line>
                  </w:pict>
                </mc:Fallback>
              </mc:AlternateContent>
            </w:r>
          </w:p>
          <w:p w:rsidR="00E3719C" w:rsidRDefault="00E3719C" w:rsidP="00D531F6">
            <w:pPr>
              <w:jc w:val="center"/>
              <w:rPr>
                <w:b/>
                <w:lang w:val="vi-VN"/>
              </w:rPr>
            </w:pPr>
          </w:p>
          <w:p w:rsidR="00D531F6" w:rsidRPr="00C541D9" w:rsidRDefault="00D531F6" w:rsidP="00D531F6">
            <w:pPr>
              <w:jc w:val="center"/>
              <w:rPr>
                <w:b/>
                <w:lang w:val="vi-VN"/>
              </w:rPr>
            </w:pPr>
            <w:r w:rsidRPr="00C541D9">
              <w:rPr>
                <w:b/>
                <w:lang w:val="vi-VN"/>
              </w:rPr>
              <w:t>ĐỀ CHÍNH THỨC</w:t>
            </w:r>
          </w:p>
          <w:p w:rsidR="00D531F6" w:rsidRPr="00E3719C" w:rsidRDefault="00D531F6" w:rsidP="00D531F6">
            <w:pPr>
              <w:jc w:val="center"/>
              <w:rPr>
                <w:i/>
                <w:lang w:val="vi-VN"/>
              </w:rPr>
            </w:pPr>
            <w:r w:rsidRPr="00E3719C">
              <w:rPr>
                <w:i/>
                <w:lang w:val="vi-VN"/>
              </w:rPr>
              <w:t>(Đề thi có 02 trang)</w:t>
            </w:r>
          </w:p>
        </w:tc>
        <w:tc>
          <w:tcPr>
            <w:tcW w:w="6237" w:type="dxa"/>
          </w:tcPr>
          <w:p w:rsidR="00D531F6" w:rsidRPr="00D531F6" w:rsidRDefault="00D531F6" w:rsidP="00FD794A">
            <w:pPr>
              <w:jc w:val="center"/>
              <w:rPr>
                <w:b/>
                <w:spacing w:val="-10"/>
                <w:lang w:val="vi-VN"/>
              </w:rPr>
            </w:pPr>
            <w:r w:rsidRPr="00D531F6">
              <w:rPr>
                <w:b/>
                <w:lang w:val="vi-VN"/>
              </w:rPr>
              <w:t xml:space="preserve">  </w:t>
            </w:r>
            <w:r w:rsidRPr="00D531F6">
              <w:rPr>
                <w:b/>
                <w:spacing w:val="-10"/>
                <w:lang w:val="vi-VN"/>
              </w:rPr>
              <w:t>KỲ THI CHỌN HỌC SINH GIỎI THCS CẤP THÀNH PHỐ</w:t>
            </w:r>
          </w:p>
          <w:p w:rsidR="00D531F6" w:rsidRDefault="00D531F6" w:rsidP="00FD794A">
            <w:pPr>
              <w:jc w:val="center"/>
              <w:rPr>
                <w:b/>
                <w:lang w:val="vi-VN"/>
              </w:rPr>
            </w:pPr>
            <w:r w:rsidRPr="00C541D9">
              <w:rPr>
                <w:b/>
                <w:lang w:val="vi-VN"/>
              </w:rPr>
              <w:t>NĂM HỌC 2024-2025</w:t>
            </w:r>
          </w:p>
          <w:p w:rsidR="00E3719C" w:rsidRPr="00E13F5B" w:rsidRDefault="00E3719C" w:rsidP="00FD794A">
            <w:pPr>
              <w:jc w:val="center"/>
              <w:rPr>
                <w:b/>
                <w:lang w:val="vi-VN"/>
              </w:rPr>
            </w:pPr>
            <w:r w:rsidRPr="00E13F5B">
              <w:rPr>
                <w:b/>
                <w:lang w:val="vi-VN"/>
              </w:rPr>
              <w:t>Khóa ngày 12 tháng 4 năm 2025</w:t>
            </w:r>
          </w:p>
          <w:p w:rsidR="00D531F6" w:rsidRPr="00C541D9" w:rsidRDefault="00D531F6" w:rsidP="00FD794A">
            <w:pPr>
              <w:rPr>
                <w:b/>
                <w:sz w:val="12"/>
                <w:lang w:val="vi-VN"/>
              </w:rPr>
            </w:pPr>
            <w:r>
              <w:rPr>
                <w:noProof/>
                <w:lang w:val="vi-VN" w:eastAsia="vi-VN"/>
              </w:rPr>
              <mc:AlternateContent>
                <mc:Choice Requires="wps">
                  <w:drawing>
                    <wp:anchor distT="4294967295" distB="4294967295" distL="114300" distR="114300" simplePos="0" relativeHeight="251658240" behindDoc="0" locked="0" layoutInCell="1" allowOverlap="1">
                      <wp:simplePos x="0" y="0"/>
                      <wp:positionH relativeFrom="column">
                        <wp:posOffset>1156335</wp:posOffset>
                      </wp:positionH>
                      <wp:positionV relativeFrom="paragraph">
                        <wp:posOffset>20954</wp:posOffset>
                      </wp:positionV>
                      <wp:extent cx="1522095" cy="0"/>
                      <wp:effectExtent l="0" t="0" r="2095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9FD7F" id="_x0000_t32" coordsize="21600,21600" o:spt="32" o:oned="t" path="m,l21600,21600e" filled="f">
                      <v:path arrowok="t" fillok="f" o:connecttype="none"/>
                      <o:lock v:ext="edit" shapetype="t"/>
                    </v:shapetype>
                    <v:shape id="Straight Arrow Connector 5" o:spid="_x0000_s1026" type="#_x0000_t32" style="position:absolute;margin-left:91.05pt;margin-top:1.65pt;width:119.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UC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"/>
                  </w:pict>
                </mc:Fallback>
              </mc:AlternateContent>
            </w:r>
          </w:p>
          <w:p w:rsidR="00D531F6" w:rsidRPr="00C541D9" w:rsidRDefault="00D531F6" w:rsidP="00FD794A">
            <w:pPr>
              <w:jc w:val="center"/>
              <w:rPr>
                <w:b/>
                <w:lang w:val="vi-VN"/>
              </w:rPr>
            </w:pPr>
            <w:r w:rsidRPr="00C541D9">
              <w:rPr>
                <w:b/>
                <w:lang w:val="vi-VN"/>
              </w:rPr>
              <w:t>MÔN: LỊCH SỬ VÀ ĐỊA LÍ 1 (</w:t>
            </w:r>
            <w:r w:rsidR="001927F9" w:rsidRPr="0077710A">
              <w:rPr>
                <w:b/>
                <w:lang w:val="vi-VN"/>
              </w:rPr>
              <w:t>LỊCH SỬ</w:t>
            </w:r>
            <w:r w:rsidRPr="00C541D9">
              <w:rPr>
                <w:b/>
                <w:lang w:val="vi-VN"/>
              </w:rPr>
              <w:t>)</w:t>
            </w:r>
          </w:p>
          <w:p w:rsidR="00D531F6" w:rsidRPr="00C541D9" w:rsidRDefault="00D531F6" w:rsidP="00FD794A">
            <w:pPr>
              <w:jc w:val="center"/>
              <w:rPr>
                <w:i/>
                <w:lang w:val="vi-VN"/>
              </w:rPr>
            </w:pPr>
            <w:r w:rsidRPr="00C541D9">
              <w:rPr>
                <w:i/>
                <w:lang w:val="vi-VN"/>
              </w:rPr>
              <w:t xml:space="preserve">Thời gian làm bài: </w:t>
            </w:r>
            <w:r w:rsidRPr="00E3719C">
              <w:rPr>
                <w:i/>
                <w:sz w:val="22"/>
                <w:lang w:val="vi-VN"/>
              </w:rPr>
              <w:t>150</w:t>
            </w:r>
            <w:r w:rsidRPr="00C541D9">
              <w:rPr>
                <w:i/>
                <w:lang w:val="vi-VN"/>
              </w:rPr>
              <w:t xml:space="preserve"> phút, không kể thời gian phát đề</w:t>
            </w:r>
          </w:p>
        </w:tc>
      </w:tr>
    </w:tbl>
    <w:p w:rsidR="00D531F6" w:rsidRDefault="00D531F6" w:rsidP="00D531F6">
      <w:pPr>
        <w:spacing w:after="0"/>
        <w:ind w:left="-567" w:right="-285" w:firstLine="1287"/>
        <w:rPr>
          <w:b/>
          <w:sz w:val="26"/>
          <w:szCs w:val="26"/>
          <w:lang w:val="vi-VN"/>
        </w:rPr>
      </w:pPr>
    </w:p>
    <w:p w:rsidR="00F665E1" w:rsidRPr="00E3719C" w:rsidRDefault="0077710A" w:rsidP="00D531F6">
      <w:pPr>
        <w:spacing w:after="0"/>
        <w:ind w:left="-567" w:right="-285" w:firstLine="1287"/>
        <w:rPr>
          <w:b/>
          <w:sz w:val="26"/>
          <w:szCs w:val="26"/>
          <w:lang w:val="vi-VN"/>
        </w:rPr>
      </w:pPr>
      <w:r>
        <w:rPr>
          <w:b/>
          <w:sz w:val="26"/>
          <w:szCs w:val="26"/>
        </w:rPr>
        <w:t>I</w:t>
      </w:r>
      <w:r w:rsidR="006351CC">
        <w:rPr>
          <w:b/>
          <w:sz w:val="26"/>
          <w:szCs w:val="26"/>
          <w:lang w:val="vi-VN"/>
        </w:rPr>
        <w:t>. P</w:t>
      </w:r>
      <w:r w:rsidR="006351CC" w:rsidRPr="00E3719C">
        <w:rPr>
          <w:b/>
          <w:sz w:val="26"/>
          <w:szCs w:val="26"/>
          <w:lang w:val="vi-VN"/>
        </w:rPr>
        <w:t>HẦN CHUNG (4,0 điểm)</w:t>
      </w:r>
    </w:p>
    <w:p w:rsidR="00F665E1" w:rsidRPr="00695567" w:rsidRDefault="00F665E1" w:rsidP="00F665E1">
      <w:pPr>
        <w:spacing w:before="120" w:after="120"/>
        <w:ind w:firstLine="720"/>
        <w:jc w:val="both"/>
        <w:rPr>
          <w:b/>
          <w:sz w:val="26"/>
          <w:szCs w:val="26"/>
          <w:lang w:val="vi-VN"/>
        </w:rPr>
      </w:pPr>
      <w:r w:rsidRPr="00695567">
        <w:rPr>
          <w:b/>
          <w:sz w:val="26"/>
          <w:szCs w:val="26"/>
          <w:lang w:val="vi-VN"/>
        </w:rPr>
        <w:t>Câu 1. (2,0 điểm)</w:t>
      </w:r>
    </w:p>
    <w:p w:rsidR="00E3719C" w:rsidRDefault="00695567" w:rsidP="00E3719C">
      <w:pPr>
        <w:pStyle w:val="NormalWeb"/>
        <w:spacing w:before="120" w:beforeAutospacing="0" w:after="120" w:afterAutospacing="0"/>
        <w:ind w:firstLine="709"/>
        <w:jc w:val="both"/>
        <w:rPr>
          <w:i/>
          <w:sz w:val="26"/>
          <w:szCs w:val="26"/>
          <w:lang w:val="vi-VN"/>
        </w:rPr>
      </w:pPr>
      <w:r w:rsidRPr="00695567">
        <w:rPr>
          <w:sz w:val="26"/>
          <w:szCs w:val="26"/>
          <w:lang w:val="vi-VN"/>
        </w:rPr>
        <w:t>Cho đoạn trích</w:t>
      </w:r>
      <w:r w:rsidR="00F251C9" w:rsidRPr="00695567">
        <w:rPr>
          <w:sz w:val="26"/>
          <w:szCs w:val="26"/>
          <w:lang w:val="vi-VN"/>
        </w:rPr>
        <w:t xml:space="preserve">: </w:t>
      </w:r>
      <w:r w:rsidR="00707F80" w:rsidRPr="00707F80">
        <w:rPr>
          <w:i/>
          <w:sz w:val="26"/>
          <w:szCs w:val="26"/>
          <w:lang w:val="vi-VN"/>
        </w:rPr>
        <w:t>“</w:t>
      </w:r>
      <w:r w:rsidR="00F251C9" w:rsidRPr="00B933C6">
        <w:rPr>
          <w:i/>
          <w:sz w:val="26"/>
          <w:szCs w:val="26"/>
          <w:lang w:val="vi-VN"/>
        </w:rPr>
        <w:t>Các đô thị Tây Âu thời kỳ cuối Trung Cổ không chỉ đơn thuần là các trung tâm giao thương và sản xuất. Chúng còn là nơi tập trung của tri thức và sự sáng tạo, là môi trường thuận lợi cho sự phát triển của các trường đại học và các phong trào văn hóa mới. Sự tự chủ về chính trị và kinh tế của các thành thị đã tạo điều kiện cho tầng lớp thị dân vươn lên, đóng vai trò ngày càng quan trọng trong đời sống xã hội và chính trị, góp phần làm suy yếu</w:t>
      </w:r>
      <w:r w:rsidR="00707F80">
        <w:rPr>
          <w:i/>
          <w:sz w:val="26"/>
          <w:szCs w:val="26"/>
          <w:lang w:val="vi-VN"/>
        </w:rPr>
        <w:t xml:space="preserve"> hệ thống phong kiến tập quyền.”</w:t>
      </w:r>
    </w:p>
    <w:p w:rsidR="00F251C9" w:rsidRPr="00AB6CD2" w:rsidRDefault="00AB6CD2" w:rsidP="00E3719C">
      <w:pPr>
        <w:pStyle w:val="NormalWeb"/>
        <w:spacing w:before="120" w:beforeAutospacing="0" w:after="120" w:afterAutospacing="0"/>
        <w:ind w:firstLine="709"/>
        <w:jc w:val="right"/>
        <w:rPr>
          <w:lang w:val="vi-VN"/>
        </w:rPr>
      </w:pPr>
      <w:r w:rsidRPr="00AB6CD2">
        <w:rPr>
          <w:sz w:val="26"/>
          <w:szCs w:val="26"/>
          <w:lang w:val="vi-VN"/>
        </w:rPr>
        <w:t xml:space="preserve"> </w:t>
      </w:r>
      <w:r w:rsidR="00114079" w:rsidRPr="00AB6CD2">
        <w:rPr>
          <w:lang w:val="vi-VN"/>
        </w:rPr>
        <w:t>(</w:t>
      </w:r>
      <w:r w:rsidR="00F251C9" w:rsidRPr="00AB6CD2">
        <w:rPr>
          <w:lang w:val="vi-VN"/>
        </w:rPr>
        <w:t>Đỗ Văn Ninh</w:t>
      </w:r>
      <w:r w:rsidR="00707F80" w:rsidRPr="00AB6CD2">
        <w:rPr>
          <w:lang w:val="vi-VN"/>
        </w:rPr>
        <w:t>,</w:t>
      </w:r>
      <w:r w:rsidR="00F251C9" w:rsidRPr="00AB6CD2">
        <w:rPr>
          <w:lang w:val="vi-VN"/>
        </w:rPr>
        <w:t xml:space="preserve"> </w:t>
      </w:r>
      <w:r w:rsidR="00F251C9" w:rsidRPr="00AB6CD2">
        <w:rPr>
          <w:rStyle w:val="Emphasis"/>
          <w:rFonts w:eastAsiaTheme="majorEastAsia"/>
          <w:lang w:val="vi-VN"/>
        </w:rPr>
        <w:t>Văn minh phương Tây thời Trung Cổ</w:t>
      </w:r>
      <w:r w:rsidR="00707F80" w:rsidRPr="00AB6CD2">
        <w:rPr>
          <w:lang w:val="vi-VN"/>
        </w:rPr>
        <w:t>,</w:t>
      </w:r>
      <w:r w:rsidRPr="00AB6CD2">
        <w:rPr>
          <w:lang w:val="vi-VN"/>
        </w:rPr>
        <w:t xml:space="preserve"> NXB Giáo dục, 2006, tr.</w:t>
      </w:r>
      <w:r w:rsidR="00114079" w:rsidRPr="00AB6CD2">
        <w:rPr>
          <w:lang w:val="vi-VN"/>
        </w:rPr>
        <w:t xml:space="preserve"> 287)</w:t>
      </w:r>
    </w:p>
    <w:p w:rsidR="005D7907" w:rsidRDefault="003E2232" w:rsidP="005D7907">
      <w:pPr>
        <w:pStyle w:val="NormalWeb"/>
        <w:spacing w:before="120" w:beforeAutospacing="0" w:after="120" w:afterAutospacing="0"/>
        <w:ind w:left="142" w:firstLine="567"/>
        <w:jc w:val="both"/>
        <w:rPr>
          <w:spacing w:val="-4"/>
          <w:sz w:val="26"/>
          <w:szCs w:val="26"/>
          <w:lang w:val="vi-VN"/>
        </w:rPr>
      </w:pPr>
      <w:r w:rsidRPr="003E2232">
        <w:rPr>
          <w:spacing w:val="-4"/>
          <w:sz w:val="26"/>
          <w:szCs w:val="26"/>
          <w:lang w:val="vi-VN"/>
        </w:rPr>
        <w:t xml:space="preserve">Em </w:t>
      </w:r>
      <w:r>
        <w:rPr>
          <w:spacing w:val="-4"/>
          <w:sz w:val="26"/>
          <w:szCs w:val="26"/>
          <w:lang w:val="vi-VN"/>
        </w:rPr>
        <w:t>h</w:t>
      </w:r>
      <w:r w:rsidR="00F251C9" w:rsidRPr="00695567">
        <w:rPr>
          <w:spacing w:val="-4"/>
          <w:sz w:val="26"/>
          <w:szCs w:val="26"/>
          <w:lang w:val="vi-VN"/>
        </w:rPr>
        <w:t xml:space="preserve">ãy xác định vai trò của </w:t>
      </w:r>
      <w:r w:rsidR="001E35A1" w:rsidRPr="00695567">
        <w:rPr>
          <w:spacing w:val="-4"/>
          <w:sz w:val="26"/>
          <w:szCs w:val="26"/>
          <w:lang w:val="vi-VN"/>
        </w:rPr>
        <w:t>c</w:t>
      </w:r>
      <w:r w:rsidR="00F251C9" w:rsidRPr="00695567">
        <w:rPr>
          <w:spacing w:val="-4"/>
          <w:sz w:val="26"/>
          <w:szCs w:val="26"/>
          <w:lang w:val="vi-VN"/>
        </w:rPr>
        <w:t>ác đô thị và thị dân thời kỳ cuối Trung Cổ.</w:t>
      </w:r>
    </w:p>
    <w:p w:rsidR="005D7907" w:rsidRPr="005D7907" w:rsidRDefault="00B933C6" w:rsidP="005D7907">
      <w:pPr>
        <w:pStyle w:val="NormalWeb"/>
        <w:spacing w:before="120" w:beforeAutospacing="0" w:after="120" w:afterAutospacing="0"/>
        <w:ind w:left="142" w:firstLine="567"/>
        <w:jc w:val="both"/>
        <w:rPr>
          <w:spacing w:val="-4"/>
          <w:sz w:val="26"/>
          <w:szCs w:val="26"/>
          <w:lang w:val="vi-VN"/>
        </w:rPr>
      </w:pPr>
      <w:r w:rsidRPr="003B67A1">
        <w:rPr>
          <w:b/>
          <w:sz w:val="26"/>
          <w:szCs w:val="26"/>
          <w:lang w:val="vi-VN"/>
        </w:rPr>
        <w:t>Câu 2. (2,0 điểm)</w:t>
      </w:r>
    </w:p>
    <w:p w:rsidR="005D7907" w:rsidRDefault="00B933C6" w:rsidP="005D7907">
      <w:pPr>
        <w:spacing w:before="120" w:after="120"/>
        <w:ind w:firstLine="709"/>
        <w:contextualSpacing/>
        <w:jc w:val="both"/>
        <w:rPr>
          <w:b/>
          <w:i/>
          <w:sz w:val="26"/>
          <w:szCs w:val="26"/>
          <w:lang w:val="vi-VN"/>
        </w:rPr>
      </w:pPr>
      <w:r w:rsidRPr="005D7907">
        <w:rPr>
          <w:i/>
          <w:sz w:val="26"/>
          <w:szCs w:val="26"/>
          <w:lang w:val="vi-VN"/>
        </w:rPr>
        <w:t xml:space="preserve">Biển Đông và các đảo, quần đảo là một bộ phận không thể tách rời trong lãnh thổ Việt Nam. Biển Đông của nước ta được xem là không gian sinh tồn, phát triển kinh tế và bảo vệ an ninh chủ quyền quốc gia trên biển. </w:t>
      </w:r>
      <w:r w:rsidRPr="003C7FA6">
        <w:rPr>
          <w:sz w:val="26"/>
          <w:szCs w:val="26"/>
          <w:lang w:val="vi-VN"/>
        </w:rPr>
        <w:t>Là học sinh, em cần phải làm gì để bảo vệ chủ quyền, các quyền và lợi ích hợp pháp của Việt Nam ở Biển Đông?</w:t>
      </w:r>
    </w:p>
    <w:p w:rsidR="005D7907" w:rsidRPr="005D7907" w:rsidRDefault="005D7907" w:rsidP="005D7907">
      <w:pPr>
        <w:spacing w:before="120" w:after="120"/>
        <w:ind w:firstLine="709"/>
        <w:contextualSpacing/>
        <w:jc w:val="both"/>
        <w:rPr>
          <w:b/>
          <w:sz w:val="14"/>
          <w:szCs w:val="26"/>
          <w:lang w:val="vi-VN"/>
        </w:rPr>
      </w:pPr>
    </w:p>
    <w:p w:rsidR="005D7907" w:rsidRDefault="0077710A" w:rsidP="005D7907">
      <w:pPr>
        <w:spacing w:before="120" w:after="120"/>
        <w:ind w:firstLine="709"/>
        <w:contextualSpacing/>
        <w:jc w:val="both"/>
        <w:rPr>
          <w:b/>
          <w:sz w:val="26"/>
          <w:szCs w:val="26"/>
          <w:lang w:val="vi-VN"/>
        </w:rPr>
      </w:pPr>
      <w:r>
        <w:rPr>
          <w:b/>
          <w:sz w:val="26"/>
          <w:szCs w:val="26"/>
        </w:rPr>
        <w:t>II</w:t>
      </w:r>
      <w:bookmarkStart w:id="0" w:name="_GoBack"/>
      <w:bookmarkEnd w:id="0"/>
      <w:r w:rsidR="006351CC">
        <w:rPr>
          <w:b/>
          <w:sz w:val="26"/>
          <w:szCs w:val="26"/>
          <w:lang w:val="vi-VN"/>
        </w:rPr>
        <w:t>. PHẦN RIÊNG (16,0 điểm)</w:t>
      </w:r>
    </w:p>
    <w:p w:rsidR="005D7907" w:rsidRPr="005D7907" w:rsidRDefault="005D7907" w:rsidP="005D7907">
      <w:pPr>
        <w:spacing w:before="120" w:after="120"/>
        <w:ind w:firstLine="709"/>
        <w:contextualSpacing/>
        <w:jc w:val="both"/>
        <w:rPr>
          <w:b/>
          <w:sz w:val="8"/>
          <w:szCs w:val="26"/>
          <w:lang w:val="vi-VN"/>
        </w:rPr>
      </w:pPr>
    </w:p>
    <w:p w:rsidR="003F2545" w:rsidRDefault="003F2545" w:rsidP="005D7907">
      <w:pPr>
        <w:spacing w:before="120" w:after="120"/>
        <w:ind w:firstLine="709"/>
        <w:contextualSpacing/>
        <w:jc w:val="both"/>
        <w:rPr>
          <w:b/>
          <w:sz w:val="26"/>
          <w:szCs w:val="26"/>
          <w:lang w:val="vi-VN"/>
        </w:rPr>
      </w:pPr>
      <w:r w:rsidRPr="00695567">
        <w:rPr>
          <w:b/>
          <w:sz w:val="26"/>
          <w:szCs w:val="26"/>
          <w:lang w:val="vi-VN"/>
        </w:rPr>
        <w:t>Câu 1. (3,0 điểm)</w:t>
      </w:r>
    </w:p>
    <w:p w:rsidR="005D7907" w:rsidRPr="005D7907" w:rsidRDefault="005D7907" w:rsidP="005D7907">
      <w:pPr>
        <w:spacing w:before="120" w:after="120"/>
        <w:ind w:firstLine="709"/>
        <w:contextualSpacing/>
        <w:jc w:val="both"/>
        <w:rPr>
          <w:b/>
          <w:i/>
          <w:sz w:val="8"/>
          <w:szCs w:val="26"/>
          <w:lang w:val="vi-VN"/>
        </w:rPr>
      </w:pPr>
    </w:p>
    <w:p w:rsidR="00451178" w:rsidRPr="00695567" w:rsidRDefault="003F2545" w:rsidP="005D7907">
      <w:pPr>
        <w:spacing w:before="120" w:after="120"/>
        <w:ind w:firstLine="709"/>
        <w:jc w:val="both"/>
        <w:rPr>
          <w:sz w:val="26"/>
          <w:szCs w:val="26"/>
          <w:lang w:val="vi-VN"/>
        </w:rPr>
      </w:pPr>
      <w:r w:rsidRPr="00695567">
        <w:rPr>
          <w:sz w:val="26"/>
          <w:szCs w:val="26"/>
          <w:lang w:val="vi-VN"/>
        </w:rPr>
        <w:t xml:space="preserve">Phân tích nguyên nhân thắng lợi các </w:t>
      </w:r>
      <w:r w:rsidR="005A7CE5" w:rsidRPr="00695567">
        <w:rPr>
          <w:sz w:val="26"/>
          <w:szCs w:val="26"/>
          <w:lang w:val="vi-VN"/>
        </w:rPr>
        <w:t xml:space="preserve">cuộc kháng chiến </w:t>
      </w:r>
      <w:r w:rsidR="0044135F" w:rsidRPr="0044135F">
        <w:rPr>
          <w:sz w:val="26"/>
          <w:szCs w:val="26"/>
          <w:lang w:val="vi-VN"/>
        </w:rPr>
        <w:t xml:space="preserve">và </w:t>
      </w:r>
      <w:r w:rsidR="0044135F" w:rsidRPr="00695567">
        <w:rPr>
          <w:sz w:val="26"/>
          <w:szCs w:val="26"/>
          <w:lang w:val="vi-VN"/>
        </w:rPr>
        <w:t>khởi nghĩa</w:t>
      </w:r>
      <w:r w:rsidR="0044135F" w:rsidRPr="0044135F">
        <w:rPr>
          <w:sz w:val="26"/>
          <w:szCs w:val="26"/>
          <w:lang w:val="vi-VN"/>
        </w:rPr>
        <w:t xml:space="preserve"> </w:t>
      </w:r>
      <w:r w:rsidRPr="00695567">
        <w:rPr>
          <w:sz w:val="26"/>
          <w:szCs w:val="26"/>
          <w:lang w:val="vi-VN"/>
        </w:rPr>
        <w:t xml:space="preserve">chống ngoại xâm </w:t>
      </w:r>
      <w:r w:rsidR="00D87FAD" w:rsidRPr="00695567">
        <w:rPr>
          <w:sz w:val="26"/>
          <w:szCs w:val="26"/>
          <w:lang w:val="vi-VN"/>
        </w:rPr>
        <w:t xml:space="preserve">của nhân dân Đại Việt </w:t>
      </w:r>
      <w:r w:rsidRPr="00695567">
        <w:rPr>
          <w:sz w:val="26"/>
          <w:szCs w:val="26"/>
          <w:lang w:val="vi-VN"/>
        </w:rPr>
        <w:t>từ thế kỉ X</w:t>
      </w:r>
      <w:r w:rsidR="005A7CE5" w:rsidRPr="00695567">
        <w:rPr>
          <w:sz w:val="26"/>
          <w:szCs w:val="26"/>
          <w:lang w:val="vi-VN"/>
        </w:rPr>
        <w:t>I</w:t>
      </w:r>
      <w:r w:rsidR="00451178" w:rsidRPr="00695567">
        <w:rPr>
          <w:sz w:val="26"/>
          <w:szCs w:val="26"/>
          <w:lang w:val="vi-VN"/>
        </w:rPr>
        <w:t xml:space="preserve"> đến thế kỉ XV</w:t>
      </w:r>
      <w:r w:rsidR="005A7CE5" w:rsidRPr="00695567">
        <w:rPr>
          <w:sz w:val="26"/>
          <w:szCs w:val="26"/>
          <w:lang w:val="vi-VN"/>
        </w:rPr>
        <w:t>III</w:t>
      </w:r>
      <w:r w:rsidRPr="00695567">
        <w:rPr>
          <w:sz w:val="26"/>
          <w:szCs w:val="26"/>
          <w:lang w:val="vi-VN"/>
        </w:rPr>
        <w:t>.</w:t>
      </w:r>
      <w:r w:rsidR="00D87FAD" w:rsidRPr="00695567">
        <w:rPr>
          <w:sz w:val="26"/>
          <w:szCs w:val="26"/>
          <w:lang w:val="vi-VN"/>
        </w:rPr>
        <w:t xml:space="preserve"> </w:t>
      </w:r>
      <w:r w:rsidR="00451178" w:rsidRPr="00695567">
        <w:rPr>
          <w:sz w:val="26"/>
          <w:szCs w:val="26"/>
          <w:lang w:val="vi-VN"/>
        </w:rPr>
        <w:t>Rút ra bài học kinh nghiệm</w:t>
      </w:r>
      <w:r w:rsidR="005A7CE5" w:rsidRPr="00695567">
        <w:rPr>
          <w:sz w:val="26"/>
          <w:szCs w:val="26"/>
          <w:lang w:val="vi-VN"/>
        </w:rPr>
        <w:t xml:space="preserve"> từ các</w:t>
      </w:r>
      <w:r w:rsidR="00695567" w:rsidRPr="00695567">
        <w:rPr>
          <w:sz w:val="26"/>
          <w:szCs w:val="26"/>
          <w:lang w:val="vi-VN"/>
        </w:rPr>
        <w:t xml:space="preserve"> cuộc</w:t>
      </w:r>
      <w:r w:rsidR="005A7CE5" w:rsidRPr="00695567">
        <w:rPr>
          <w:sz w:val="26"/>
          <w:szCs w:val="26"/>
          <w:lang w:val="vi-VN"/>
        </w:rPr>
        <w:t xml:space="preserve"> kháng chiến </w:t>
      </w:r>
      <w:r w:rsidR="00E13F5B">
        <w:rPr>
          <w:sz w:val="26"/>
          <w:szCs w:val="26"/>
          <w:lang w:val="vi-VN"/>
        </w:rPr>
        <w:t xml:space="preserve">và </w:t>
      </w:r>
      <w:r w:rsidR="00E13F5B" w:rsidRPr="00695567">
        <w:rPr>
          <w:sz w:val="26"/>
          <w:szCs w:val="26"/>
          <w:lang w:val="vi-VN"/>
        </w:rPr>
        <w:t xml:space="preserve">khởi nghĩa </w:t>
      </w:r>
      <w:r w:rsidR="005A7CE5" w:rsidRPr="00695567">
        <w:rPr>
          <w:sz w:val="26"/>
          <w:szCs w:val="26"/>
          <w:lang w:val="vi-VN"/>
        </w:rPr>
        <w:t>chống ngoại xâm đó đối với sự nghiệp bảo vệ Tổ quốc hiện nay.</w:t>
      </w:r>
    </w:p>
    <w:p w:rsidR="003F2545" w:rsidRPr="00695567" w:rsidRDefault="00D70BA3" w:rsidP="005D7907">
      <w:pPr>
        <w:spacing w:before="80" w:after="80"/>
        <w:ind w:firstLine="720"/>
        <w:jc w:val="both"/>
        <w:rPr>
          <w:b/>
          <w:sz w:val="26"/>
          <w:szCs w:val="26"/>
          <w:lang w:val="vi-VN"/>
        </w:rPr>
      </w:pPr>
      <w:r>
        <w:rPr>
          <w:b/>
          <w:sz w:val="26"/>
          <w:szCs w:val="26"/>
          <w:lang w:val="vi-VN"/>
        </w:rPr>
        <w:t>Câu 2</w:t>
      </w:r>
      <w:r w:rsidR="003F2545" w:rsidRPr="00695567">
        <w:rPr>
          <w:b/>
          <w:sz w:val="26"/>
          <w:szCs w:val="26"/>
          <w:lang w:val="vi-VN"/>
        </w:rPr>
        <w:t>. (</w:t>
      </w:r>
      <w:r w:rsidR="006E68FA" w:rsidRPr="00962603">
        <w:rPr>
          <w:b/>
          <w:sz w:val="26"/>
          <w:szCs w:val="26"/>
          <w:lang w:val="vi-VN"/>
        </w:rPr>
        <w:t>5</w:t>
      </w:r>
      <w:r w:rsidR="003F2545" w:rsidRPr="00695567">
        <w:rPr>
          <w:b/>
          <w:sz w:val="26"/>
          <w:szCs w:val="26"/>
          <w:lang w:val="vi-VN"/>
        </w:rPr>
        <w:t>,0 điểm)</w:t>
      </w:r>
    </w:p>
    <w:p w:rsidR="00A77B09" w:rsidRPr="00695567" w:rsidRDefault="00A77B09" w:rsidP="000D15F5">
      <w:pPr>
        <w:spacing w:before="120" w:after="120"/>
        <w:ind w:firstLine="720"/>
        <w:jc w:val="both"/>
        <w:rPr>
          <w:sz w:val="26"/>
          <w:szCs w:val="26"/>
          <w:lang w:val="vi-VN"/>
        </w:rPr>
      </w:pPr>
      <w:r w:rsidRPr="00695567">
        <w:rPr>
          <w:sz w:val="26"/>
          <w:szCs w:val="26"/>
          <w:lang w:val="vi-VN"/>
        </w:rPr>
        <w:t>Hoàn thành nội dung trong bảng sau:</w:t>
      </w:r>
    </w:p>
    <w:tbl>
      <w:tblPr>
        <w:tblStyle w:val="TableGrid"/>
        <w:tblW w:w="9214" w:type="dxa"/>
        <w:tblInd w:w="108" w:type="dxa"/>
        <w:tblLook w:val="04A0" w:firstRow="1" w:lastRow="0" w:firstColumn="1" w:lastColumn="0" w:noHBand="0" w:noVBand="1"/>
      </w:tblPr>
      <w:tblGrid>
        <w:gridCol w:w="2972"/>
        <w:gridCol w:w="3265"/>
        <w:gridCol w:w="2977"/>
      </w:tblGrid>
      <w:tr w:rsidR="00A77B09" w:rsidRPr="0077710A" w:rsidTr="005D7907">
        <w:tc>
          <w:tcPr>
            <w:tcW w:w="2972" w:type="dxa"/>
            <w:vAlign w:val="center"/>
          </w:tcPr>
          <w:p w:rsidR="00A77B09" w:rsidRPr="00695567" w:rsidRDefault="004C479E" w:rsidP="005D7907">
            <w:pPr>
              <w:spacing w:before="60" w:after="60"/>
              <w:jc w:val="center"/>
              <w:rPr>
                <w:b/>
                <w:sz w:val="26"/>
                <w:szCs w:val="26"/>
                <w:lang w:val="vi-VN"/>
              </w:rPr>
            </w:pPr>
            <w:r w:rsidRPr="00695567">
              <w:rPr>
                <w:b/>
                <w:sz w:val="26"/>
                <w:szCs w:val="26"/>
                <w:lang w:val="vi-VN"/>
              </w:rPr>
              <w:t>Nội dung</w:t>
            </w:r>
          </w:p>
        </w:tc>
        <w:tc>
          <w:tcPr>
            <w:tcW w:w="3265" w:type="dxa"/>
          </w:tcPr>
          <w:p w:rsidR="00A77B09" w:rsidRPr="00695567" w:rsidRDefault="004C479E" w:rsidP="005D7907">
            <w:pPr>
              <w:spacing w:before="60" w:after="60"/>
              <w:jc w:val="center"/>
              <w:rPr>
                <w:b/>
                <w:sz w:val="26"/>
                <w:szCs w:val="26"/>
                <w:lang w:val="vi-VN"/>
              </w:rPr>
            </w:pPr>
            <w:r w:rsidRPr="00695567">
              <w:rPr>
                <w:b/>
                <w:sz w:val="26"/>
                <w:szCs w:val="26"/>
                <w:lang w:val="vi-VN"/>
              </w:rPr>
              <w:t>Chiến dịch Điện Biên Phủ năm 1954</w:t>
            </w:r>
          </w:p>
        </w:tc>
        <w:tc>
          <w:tcPr>
            <w:tcW w:w="2977" w:type="dxa"/>
          </w:tcPr>
          <w:p w:rsidR="00A77B09" w:rsidRPr="00695567" w:rsidRDefault="004C479E" w:rsidP="005D7907">
            <w:pPr>
              <w:spacing w:before="60" w:after="60"/>
              <w:jc w:val="center"/>
              <w:rPr>
                <w:b/>
                <w:sz w:val="26"/>
                <w:szCs w:val="26"/>
                <w:lang w:val="vi-VN"/>
              </w:rPr>
            </w:pPr>
            <w:r w:rsidRPr="00695567">
              <w:rPr>
                <w:b/>
                <w:sz w:val="26"/>
                <w:szCs w:val="26"/>
                <w:lang w:val="vi-VN"/>
              </w:rPr>
              <w:t xml:space="preserve">Chiến dịch Hồ Chí Minh </w:t>
            </w:r>
            <w:r w:rsidR="00C8335B" w:rsidRPr="00695567">
              <w:rPr>
                <w:b/>
                <w:sz w:val="26"/>
                <w:szCs w:val="26"/>
                <w:lang w:val="vi-VN"/>
              </w:rPr>
              <w:t xml:space="preserve">năm </w:t>
            </w:r>
            <w:r w:rsidRPr="00695567">
              <w:rPr>
                <w:b/>
                <w:sz w:val="26"/>
                <w:szCs w:val="26"/>
                <w:lang w:val="vi-VN"/>
              </w:rPr>
              <w:t>1975</w:t>
            </w:r>
          </w:p>
        </w:tc>
      </w:tr>
      <w:tr w:rsidR="004C479E" w:rsidRPr="0077710A" w:rsidTr="00695567">
        <w:tc>
          <w:tcPr>
            <w:tcW w:w="2972" w:type="dxa"/>
          </w:tcPr>
          <w:p w:rsidR="004C479E" w:rsidRPr="00695567" w:rsidRDefault="00C8335B" w:rsidP="005D7907">
            <w:pPr>
              <w:spacing w:before="60" w:after="60"/>
              <w:jc w:val="both"/>
              <w:rPr>
                <w:sz w:val="26"/>
                <w:szCs w:val="26"/>
                <w:lang w:val="vi-VN"/>
              </w:rPr>
            </w:pPr>
            <w:r w:rsidRPr="00695567">
              <w:rPr>
                <w:sz w:val="26"/>
                <w:szCs w:val="26"/>
                <w:lang w:val="vi-VN"/>
              </w:rPr>
              <w:t>Những điểm tương đồng về hoàn cảnh lịch sử, nghệ thuật quân sự (cách đánh)</w:t>
            </w:r>
          </w:p>
        </w:tc>
        <w:tc>
          <w:tcPr>
            <w:tcW w:w="6242" w:type="dxa"/>
            <w:gridSpan w:val="2"/>
          </w:tcPr>
          <w:p w:rsidR="004C479E" w:rsidRPr="00695567" w:rsidRDefault="004C479E" w:rsidP="00C8335B">
            <w:pPr>
              <w:spacing w:before="120" w:after="120"/>
              <w:jc w:val="both"/>
              <w:rPr>
                <w:b/>
                <w:sz w:val="26"/>
                <w:szCs w:val="26"/>
                <w:lang w:val="vi-VN"/>
              </w:rPr>
            </w:pPr>
          </w:p>
        </w:tc>
      </w:tr>
      <w:tr w:rsidR="00A77B09" w:rsidRPr="0077710A" w:rsidTr="00695567">
        <w:tc>
          <w:tcPr>
            <w:tcW w:w="2972" w:type="dxa"/>
          </w:tcPr>
          <w:p w:rsidR="00A77B09" w:rsidRPr="006351CC" w:rsidRDefault="004C479E" w:rsidP="006E68FA">
            <w:pPr>
              <w:jc w:val="both"/>
              <w:rPr>
                <w:sz w:val="26"/>
                <w:szCs w:val="26"/>
                <w:lang w:val="vi-VN"/>
              </w:rPr>
            </w:pPr>
            <w:r w:rsidRPr="00695567">
              <w:rPr>
                <w:sz w:val="26"/>
                <w:szCs w:val="26"/>
                <w:lang w:val="vi-VN"/>
              </w:rPr>
              <w:t>Những điểm khác biệt</w:t>
            </w:r>
            <w:r w:rsidR="009C6B0F" w:rsidRPr="006351CC">
              <w:rPr>
                <w:sz w:val="26"/>
                <w:szCs w:val="26"/>
                <w:lang w:val="vi-VN"/>
              </w:rPr>
              <w:t>:</w:t>
            </w:r>
          </w:p>
          <w:p w:rsidR="004C479E" w:rsidRPr="00695567" w:rsidRDefault="00695567" w:rsidP="006E68FA">
            <w:pPr>
              <w:jc w:val="both"/>
              <w:rPr>
                <w:sz w:val="26"/>
                <w:szCs w:val="26"/>
                <w:lang w:val="vi-VN"/>
              </w:rPr>
            </w:pPr>
            <w:r>
              <w:rPr>
                <w:sz w:val="26"/>
                <w:szCs w:val="26"/>
                <w:lang w:val="vi-VN"/>
              </w:rPr>
              <w:t>- Hoàn cảnh lịch sử</w:t>
            </w:r>
            <w:r w:rsidR="00C23E58">
              <w:rPr>
                <w:sz w:val="26"/>
                <w:szCs w:val="26"/>
                <w:lang w:val="vi-VN"/>
              </w:rPr>
              <w:t xml:space="preserve"> </w:t>
            </w:r>
          </w:p>
          <w:p w:rsidR="004C479E" w:rsidRPr="00695567" w:rsidRDefault="004C479E" w:rsidP="006E68FA">
            <w:pPr>
              <w:jc w:val="both"/>
              <w:rPr>
                <w:sz w:val="26"/>
                <w:szCs w:val="26"/>
                <w:lang w:val="vi-VN"/>
              </w:rPr>
            </w:pPr>
            <w:r w:rsidRPr="00695567">
              <w:rPr>
                <w:sz w:val="26"/>
                <w:szCs w:val="26"/>
                <w:lang w:val="vi-VN"/>
              </w:rPr>
              <w:t>- Địa bàn</w:t>
            </w:r>
            <w:r w:rsidR="00695567" w:rsidRPr="00695567">
              <w:rPr>
                <w:sz w:val="26"/>
                <w:szCs w:val="26"/>
                <w:lang w:val="vi-VN"/>
              </w:rPr>
              <w:t xml:space="preserve"> mở chiến dịch</w:t>
            </w:r>
          </w:p>
          <w:p w:rsidR="004C479E" w:rsidRPr="00695567" w:rsidRDefault="004C479E" w:rsidP="006E68FA">
            <w:pPr>
              <w:jc w:val="both"/>
              <w:rPr>
                <w:sz w:val="26"/>
                <w:szCs w:val="26"/>
                <w:lang w:val="vi-VN"/>
              </w:rPr>
            </w:pPr>
            <w:r w:rsidRPr="00695567">
              <w:rPr>
                <w:sz w:val="26"/>
                <w:szCs w:val="26"/>
                <w:lang w:val="vi-VN"/>
              </w:rPr>
              <w:t>- Phương châm của ta</w:t>
            </w:r>
          </w:p>
          <w:p w:rsidR="004C479E" w:rsidRPr="00695567" w:rsidRDefault="004C479E" w:rsidP="006E68FA">
            <w:pPr>
              <w:jc w:val="both"/>
              <w:rPr>
                <w:sz w:val="26"/>
                <w:szCs w:val="26"/>
                <w:lang w:val="vi-VN"/>
              </w:rPr>
            </w:pPr>
            <w:r w:rsidRPr="00695567">
              <w:rPr>
                <w:sz w:val="26"/>
                <w:szCs w:val="26"/>
                <w:lang w:val="vi-VN"/>
              </w:rPr>
              <w:t>- Thời gian diễn ra</w:t>
            </w:r>
          </w:p>
          <w:p w:rsidR="004C479E" w:rsidRPr="00695567" w:rsidRDefault="000D15F5" w:rsidP="006E68FA">
            <w:pPr>
              <w:jc w:val="both"/>
              <w:rPr>
                <w:sz w:val="26"/>
                <w:szCs w:val="26"/>
                <w:lang w:val="vi-VN"/>
              </w:rPr>
            </w:pPr>
            <w:r w:rsidRPr="00695567">
              <w:rPr>
                <w:sz w:val="26"/>
                <w:szCs w:val="26"/>
                <w:lang w:val="vi-VN"/>
              </w:rPr>
              <w:t xml:space="preserve">- Hình </w:t>
            </w:r>
            <w:r w:rsidRPr="00695567">
              <w:rPr>
                <w:sz w:val="26"/>
                <w:szCs w:val="26"/>
              </w:rPr>
              <w:t>t</w:t>
            </w:r>
            <w:r w:rsidR="004C479E" w:rsidRPr="00695567">
              <w:rPr>
                <w:sz w:val="26"/>
                <w:szCs w:val="26"/>
                <w:lang w:val="vi-VN"/>
              </w:rPr>
              <w:t>hức</w:t>
            </w:r>
          </w:p>
          <w:p w:rsidR="004C479E" w:rsidRDefault="004C479E" w:rsidP="006E68FA">
            <w:pPr>
              <w:jc w:val="both"/>
              <w:rPr>
                <w:sz w:val="26"/>
                <w:szCs w:val="26"/>
                <w:lang w:val="vi-VN"/>
              </w:rPr>
            </w:pPr>
            <w:r w:rsidRPr="00695567">
              <w:rPr>
                <w:sz w:val="26"/>
                <w:szCs w:val="26"/>
                <w:lang w:val="vi-VN"/>
              </w:rPr>
              <w:t>- Đối tượng tiến công</w:t>
            </w:r>
          </w:p>
          <w:p w:rsidR="000A4C57" w:rsidRPr="003E2232" w:rsidRDefault="000A4C57" w:rsidP="006E68FA">
            <w:pPr>
              <w:jc w:val="both"/>
              <w:rPr>
                <w:sz w:val="26"/>
                <w:szCs w:val="26"/>
                <w:lang w:val="vi-VN"/>
              </w:rPr>
            </w:pPr>
            <w:r w:rsidRPr="003E2232">
              <w:rPr>
                <w:sz w:val="26"/>
                <w:szCs w:val="26"/>
                <w:lang w:val="vi-VN"/>
              </w:rPr>
              <w:t>- Nghệ thuật quân sự</w:t>
            </w:r>
          </w:p>
        </w:tc>
        <w:tc>
          <w:tcPr>
            <w:tcW w:w="3265" w:type="dxa"/>
          </w:tcPr>
          <w:p w:rsidR="00A77B09" w:rsidRPr="00695567" w:rsidRDefault="00A77B09" w:rsidP="003F2545">
            <w:pPr>
              <w:spacing w:before="120" w:after="120"/>
              <w:jc w:val="both"/>
              <w:rPr>
                <w:b/>
                <w:sz w:val="26"/>
                <w:szCs w:val="26"/>
                <w:lang w:val="vi-VN"/>
              </w:rPr>
            </w:pPr>
          </w:p>
        </w:tc>
        <w:tc>
          <w:tcPr>
            <w:tcW w:w="2977" w:type="dxa"/>
          </w:tcPr>
          <w:p w:rsidR="00A77B09" w:rsidRPr="00695567" w:rsidRDefault="00A77B09" w:rsidP="003F2545">
            <w:pPr>
              <w:spacing w:before="120" w:after="120"/>
              <w:jc w:val="both"/>
              <w:rPr>
                <w:b/>
                <w:sz w:val="26"/>
                <w:szCs w:val="26"/>
                <w:lang w:val="vi-VN"/>
              </w:rPr>
            </w:pPr>
          </w:p>
        </w:tc>
      </w:tr>
    </w:tbl>
    <w:p w:rsidR="003F2545" w:rsidRPr="00695567" w:rsidRDefault="003F2545" w:rsidP="00D70BA3">
      <w:pPr>
        <w:spacing w:before="120" w:after="120"/>
        <w:ind w:firstLine="720"/>
        <w:jc w:val="both"/>
        <w:rPr>
          <w:b/>
          <w:sz w:val="26"/>
          <w:szCs w:val="26"/>
          <w:lang w:val="vi-VN" w:eastAsia="vi-VN"/>
        </w:rPr>
      </w:pPr>
      <w:r w:rsidRPr="00695567">
        <w:rPr>
          <w:b/>
          <w:sz w:val="26"/>
          <w:szCs w:val="26"/>
          <w:lang w:val="vi-VN" w:eastAsia="vi-VN"/>
        </w:rPr>
        <w:lastRenderedPageBreak/>
        <w:t>Câu</w:t>
      </w:r>
      <w:r w:rsidR="00D70BA3" w:rsidRPr="00962603">
        <w:rPr>
          <w:b/>
          <w:sz w:val="26"/>
          <w:szCs w:val="26"/>
          <w:lang w:val="vi-VN" w:eastAsia="vi-VN"/>
        </w:rPr>
        <w:t xml:space="preserve"> 3</w:t>
      </w:r>
      <w:r w:rsidRPr="00695567">
        <w:rPr>
          <w:b/>
          <w:sz w:val="26"/>
          <w:szCs w:val="26"/>
          <w:lang w:val="vi-VN" w:eastAsia="vi-VN"/>
        </w:rPr>
        <w:t>. (</w:t>
      </w:r>
      <w:r w:rsidRPr="00695567">
        <w:rPr>
          <w:b/>
          <w:sz w:val="26"/>
          <w:szCs w:val="26"/>
          <w:lang w:val="vi-VN"/>
        </w:rPr>
        <w:t>5</w:t>
      </w:r>
      <w:r w:rsidRPr="00695567">
        <w:rPr>
          <w:b/>
          <w:sz w:val="26"/>
          <w:szCs w:val="26"/>
          <w:lang w:val="vi-VN" w:eastAsia="vi-VN"/>
        </w:rPr>
        <w:t>,</w:t>
      </w:r>
      <w:r w:rsidRPr="003E2232">
        <w:rPr>
          <w:b/>
          <w:sz w:val="26"/>
          <w:szCs w:val="26"/>
          <w:lang w:val="vi-VN" w:eastAsia="vi-VN"/>
        </w:rPr>
        <w:t>0</w:t>
      </w:r>
      <w:r w:rsidRPr="00695567">
        <w:rPr>
          <w:b/>
          <w:sz w:val="26"/>
          <w:szCs w:val="26"/>
          <w:lang w:val="vi-VN" w:eastAsia="vi-VN"/>
        </w:rPr>
        <w:t xml:space="preserve"> điểm)</w:t>
      </w:r>
    </w:p>
    <w:p w:rsidR="000D15F5" w:rsidRPr="00695567" w:rsidRDefault="00C541D9" w:rsidP="000D15F5">
      <w:pPr>
        <w:spacing w:before="120" w:after="120"/>
        <w:ind w:firstLine="720"/>
        <w:jc w:val="both"/>
        <w:rPr>
          <w:sz w:val="26"/>
          <w:szCs w:val="26"/>
          <w:lang w:val="vi-VN" w:eastAsia="vi-VN"/>
        </w:rPr>
      </w:pPr>
      <w:r w:rsidRPr="00C541D9">
        <w:rPr>
          <w:sz w:val="26"/>
          <w:szCs w:val="26"/>
          <w:lang w:val="vi-VN" w:eastAsia="vi-VN"/>
        </w:rPr>
        <w:t>3</w:t>
      </w:r>
      <w:r>
        <w:rPr>
          <w:sz w:val="26"/>
          <w:szCs w:val="26"/>
          <w:lang w:val="vi-VN" w:eastAsia="vi-VN"/>
        </w:rPr>
        <w:t xml:space="preserve">.1. </w:t>
      </w:r>
      <w:r w:rsidR="00317F1D" w:rsidRPr="00695567">
        <w:rPr>
          <w:sz w:val="26"/>
          <w:szCs w:val="26"/>
          <w:lang w:val="vi-VN" w:eastAsia="vi-VN"/>
        </w:rPr>
        <w:t>H</w:t>
      </w:r>
      <w:r w:rsidR="003C434B" w:rsidRPr="00695567">
        <w:rPr>
          <w:sz w:val="26"/>
          <w:szCs w:val="26"/>
          <w:lang w:val="vi-VN" w:eastAsia="vi-VN"/>
        </w:rPr>
        <w:t>ãy làm sáng tỏ tính tất yếu, phù hợp với xu th</w:t>
      </w:r>
      <w:r w:rsidR="005932E2" w:rsidRPr="00695567">
        <w:rPr>
          <w:sz w:val="26"/>
          <w:szCs w:val="26"/>
          <w:lang w:val="vi-VN" w:eastAsia="vi-VN"/>
        </w:rPr>
        <w:t>ế chung thời đại của công cuộc Đ</w:t>
      </w:r>
      <w:r w:rsidR="003C434B" w:rsidRPr="00695567">
        <w:rPr>
          <w:sz w:val="26"/>
          <w:szCs w:val="26"/>
          <w:lang w:val="vi-VN" w:eastAsia="vi-VN"/>
        </w:rPr>
        <w:t xml:space="preserve">ổi mới đất nước </w:t>
      </w:r>
      <w:r w:rsidR="009F0B39">
        <w:rPr>
          <w:sz w:val="26"/>
          <w:szCs w:val="26"/>
          <w:lang w:val="vi-VN" w:eastAsia="vi-VN"/>
        </w:rPr>
        <w:t>ở Việt Nam từ tháng 12 năm 1986.</w:t>
      </w:r>
      <w:r w:rsidR="00695567">
        <w:rPr>
          <w:sz w:val="26"/>
          <w:szCs w:val="26"/>
          <w:lang w:val="vi-VN" w:eastAsia="vi-VN"/>
        </w:rPr>
        <w:t xml:space="preserve"> T</w:t>
      </w:r>
      <w:r w:rsidR="00695567" w:rsidRPr="00695567">
        <w:rPr>
          <w:sz w:val="26"/>
          <w:szCs w:val="26"/>
          <w:lang w:val="vi-VN" w:eastAsia="vi-VN"/>
        </w:rPr>
        <w:t xml:space="preserve">rình bày </w:t>
      </w:r>
      <w:r w:rsidR="004918D9" w:rsidRPr="00695567">
        <w:rPr>
          <w:sz w:val="26"/>
          <w:szCs w:val="26"/>
          <w:lang w:val="vi-VN" w:eastAsia="vi-VN"/>
        </w:rPr>
        <w:t>nội dung cơ bản của đường lối đổi mới.</w:t>
      </w:r>
      <w:r w:rsidR="000D15F5" w:rsidRPr="00695567">
        <w:rPr>
          <w:sz w:val="26"/>
          <w:szCs w:val="26"/>
          <w:lang w:val="vi-VN" w:eastAsia="vi-VN"/>
        </w:rPr>
        <w:t xml:space="preserve"> </w:t>
      </w:r>
    </w:p>
    <w:p w:rsidR="000C5CBE" w:rsidRPr="003E2232" w:rsidRDefault="00C541D9" w:rsidP="00606FA8">
      <w:pPr>
        <w:spacing w:before="120" w:after="120"/>
        <w:ind w:firstLine="720"/>
        <w:jc w:val="both"/>
        <w:rPr>
          <w:sz w:val="26"/>
          <w:szCs w:val="26"/>
          <w:lang w:val="vi-VN" w:eastAsia="vi-VN"/>
        </w:rPr>
      </w:pPr>
      <w:r>
        <w:rPr>
          <w:sz w:val="26"/>
          <w:szCs w:val="26"/>
          <w:lang w:val="vi-VN" w:eastAsia="vi-VN"/>
        </w:rPr>
        <w:t xml:space="preserve">3.2. </w:t>
      </w:r>
      <w:r w:rsidR="002D589D" w:rsidRPr="002D589D">
        <w:rPr>
          <w:sz w:val="26"/>
          <w:szCs w:val="26"/>
          <w:lang w:val="vi-VN" w:eastAsia="vi-VN"/>
        </w:rPr>
        <w:t>T</w:t>
      </w:r>
      <w:r w:rsidR="004918D9" w:rsidRPr="00695567">
        <w:rPr>
          <w:sz w:val="26"/>
          <w:szCs w:val="26"/>
          <w:lang w:val="vi-VN" w:eastAsia="vi-VN"/>
        </w:rPr>
        <w:t xml:space="preserve">hành </w:t>
      </w:r>
      <w:r w:rsidR="000D15F5" w:rsidRPr="00695567">
        <w:rPr>
          <w:sz w:val="26"/>
          <w:szCs w:val="26"/>
          <w:lang w:val="vi-VN" w:eastAsia="vi-VN"/>
        </w:rPr>
        <w:t xml:space="preserve">tựu </w:t>
      </w:r>
      <w:r w:rsidR="002D589D" w:rsidRPr="002D589D">
        <w:rPr>
          <w:sz w:val="26"/>
          <w:szCs w:val="26"/>
          <w:lang w:val="vi-VN" w:eastAsia="vi-VN"/>
        </w:rPr>
        <w:t xml:space="preserve">nào </w:t>
      </w:r>
      <w:r w:rsidR="005D7907">
        <w:rPr>
          <w:sz w:val="26"/>
          <w:szCs w:val="26"/>
          <w:lang w:val="vi-VN" w:eastAsia="vi-VN"/>
        </w:rPr>
        <w:t>nổi bật nhất của công cuộc Đ</w:t>
      </w:r>
      <w:r w:rsidR="000D15F5" w:rsidRPr="00695567">
        <w:rPr>
          <w:sz w:val="26"/>
          <w:szCs w:val="26"/>
          <w:lang w:val="vi-VN" w:eastAsia="vi-VN"/>
        </w:rPr>
        <w:t>ổi mới đất nước</w:t>
      </w:r>
      <w:r w:rsidR="00695567">
        <w:rPr>
          <w:sz w:val="26"/>
          <w:szCs w:val="26"/>
          <w:lang w:val="vi-VN" w:eastAsia="vi-VN"/>
        </w:rPr>
        <w:t xml:space="preserve"> ở Việt Nam từ năm 1986 đến năm 1991</w:t>
      </w:r>
      <w:r w:rsidR="000C5CBE" w:rsidRPr="002D589D">
        <w:rPr>
          <w:sz w:val="26"/>
          <w:szCs w:val="26"/>
          <w:lang w:val="vi-VN" w:eastAsia="vi-VN"/>
        </w:rPr>
        <w:t>?</w:t>
      </w:r>
      <w:r w:rsidR="002D589D" w:rsidRPr="002D589D">
        <w:rPr>
          <w:sz w:val="26"/>
          <w:szCs w:val="26"/>
          <w:lang w:val="vi-VN" w:eastAsia="vi-VN"/>
        </w:rPr>
        <w:t xml:space="preserve"> </w:t>
      </w:r>
      <w:r w:rsidR="005D7907" w:rsidRPr="005D7907">
        <w:rPr>
          <w:sz w:val="26"/>
          <w:szCs w:val="26"/>
          <w:lang w:val="vi-VN" w:eastAsia="vi-VN"/>
        </w:rPr>
        <w:t>Vì sao?</w:t>
      </w:r>
    </w:p>
    <w:p w:rsidR="003F2545" w:rsidRPr="00695567" w:rsidRDefault="00D70BA3" w:rsidP="00606FA8">
      <w:pPr>
        <w:spacing w:before="120" w:after="120"/>
        <w:ind w:firstLine="720"/>
        <w:jc w:val="both"/>
        <w:rPr>
          <w:b/>
          <w:sz w:val="26"/>
          <w:szCs w:val="26"/>
          <w:lang w:val="vi-VN" w:eastAsia="vi-VN"/>
        </w:rPr>
      </w:pPr>
      <w:r>
        <w:rPr>
          <w:b/>
          <w:sz w:val="26"/>
          <w:szCs w:val="26"/>
          <w:lang w:val="vi-VN" w:eastAsia="vi-VN"/>
        </w:rPr>
        <w:t>Câu 4</w:t>
      </w:r>
      <w:r w:rsidR="003F2545" w:rsidRPr="00695567">
        <w:rPr>
          <w:b/>
          <w:sz w:val="26"/>
          <w:szCs w:val="26"/>
          <w:lang w:val="vi-VN" w:eastAsia="vi-VN"/>
        </w:rPr>
        <w:t>. (</w:t>
      </w:r>
      <w:r w:rsidR="002A0FF3" w:rsidRPr="00962603">
        <w:rPr>
          <w:b/>
          <w:sz w:val="26"/>
          <w:szCs w:val="26"/>
          <w:lang w:val="vi-VN"/>
        </w:rPr>
        <w:t>3</w:t>
      </w:r>
      <w:r w:rsidR="003F2545" w:rsidRPr="00695567">
        <w:rPr>
          <w:b/>
          <w:sz w:val="26"/>
          <w:szCs w:val="26"/>
          <w:lang w:val="vi-VN" w:eastAsia="vi-VN"/>
        </w:rPr>
        <w:t>,0</w:t>
      </w:r>
      <w:r w:rsidR="00317F1D" w:rsidRPr="00695567">
        <w:rPr>
          <w:b/>
          <w:sz w:val="26"/>
          <w:szCs w:val="26"/>
          <w:lang w:val="vi-VN" w:eastAsia="vi-VN"/>
        </w:rPr>
        <w:t xml:space="preserve"> điểm)</w:t>
      </w:r>
      <w:r w:rsidR="001D7A79" w:rsidRPr="00695567">
        <w:rPr>
          <w:b/>
          <w:sz w:val="26"/>
          <w:szCs w:val="26"/>
          <w:lang w:val="vi-VN" w:eastAsia="vi-VN"/>
        </w:rPr>
        <w:t xml:space="preserve"> </w:t>
      </w:r>
    </w:p>
    <w:p w:rsidR="00215E0F" w:rsidRDefault="00215E0F" w:rsidP="00215E0F">
      <w:pPr>
        <w:spacing w:before="120" w:after="120"/>
        <w:ind w:firstLine="709"/>
        <w:jc w:val="both"/>
        <w:rPr>
          <w:sz w:val="26"/>
          <w:szCs w:val="26"/>
          <w:lang w:val="vi-VN" w:eastAsia="vi-VN"/>
        </w:rPr>
      </w:pPr>
      <w:r w:rsidRPr="00215E0F">
        <w:rPr>
          <w:sz w:val="26"/>
          <w:szCs w:val="26"/>
          <w:lang w:val="vi-VN" w:eastAsia="vi-VN"/>
        </w:rPr>
        <w:t xml:space="preserve">4.1. </w:t>
      </w:r>
      <w:r w:rsidR="001D7A79" w:rsidRPr="00695567">
        <w:rPr>
          <w:sz w:val="26"/>
          <w:szCs w:val="26"/>
          <w:lang w:val="vi-VN" w:eastAsia="vi-VN"/>
        </w:rPr>
        <w:t>Trình bày xu</w:t>
      </w:r>
      <w:r w:rsidR="006810D7" w:rsidRPr="00695567">
        <w:rPr>
          <w:sz w:val="26"/>
          <w:szCs w:val="26"/>
          <w:lang w:val="vi-VN" w:eastAsia="vi-VN"/>
        </w:rPr>
        <w:t xml:space="preserve"> hướng và sự hình thành trật tự thế giới mới </w:t>
      </w:r>
      <w:r w:rsidR="001927F9" w:rsidRPr="001927F9">
        <w:rPr>
          <w:sz w:val="26"/>
          <w:szCs w:val="26"/>
          <w:lang w:val="vi-VN" w:eastAsia="vi-VN"/>
        </w:rPr>
        <w:t xml:space="preserve">từ </w:t>
      </w:r>
      <w:r w:rsidR="006810D7" w:rsidRPr="00695567">
        <w:rPr>
          <w:sz w:val="26"/>
          <w:szCs w:val="26"/>
          <w:lang w:val="vi-VN" w:eastAsia="vi-VN"/>
        </w:rPr>
        <w:t>sau Chiến</w:t>
      </w:r>
      <w:r w:rsidR="005932E2" w:rsidRPr="00695567">
        <w:rPr>
          <w:sz w:val="26"/>
          <w:szCs w:val="26"/>
          <w:lang w:val="vi-VN" w:eastAsia="vi-VN"/>
        </w:rPr>
        <w:t xml:space="preserve"> tranh</w:t>
      </w:r>
      <w:r w:rsidR="006810D7" w:rsidRPr="00695567">
        <w:rPr>
          <w:sz w:val="26"/>
          <w:szCs w:val="26"/>
          <w:lang w:val="vi-VN" w:eastAsia="vi-VN"/>
        </w:rPr>
        <w:t xml:space="preserve"> lạnh đến nay.</w:t>
      </w:r>
      <w:r w:rsidR="00E611AD" w:rsidRPr="00E611AD">
        <w:rPr>
          <w:sz w:val="26"/>
          <w:szCs w:val="26"/>
          <w:lang w:val="vi-VN" w:eastAsia="vi-VN"/>
        </w:rPr>
        <w:t xml:space="preserve"> </w:t>
      </w:r>
    </w:p>
    <w:p w:rsidR="006810D7" w:rsidRPr="0044135F" w:rsidRDefault="00215E0F" w:rsidP="00E611AD">
      <w:pPr>
        <w:spacing w:before="120" w:after="120"/>
        <w:ind w:firstLine="720"/>
        <w:jc w:val="both"/>
        <w:rPr>
          <w:sz w:val="26"/>
          <w:szCs w:val="26"/>
          <w:lang w:val="vi-VN" w:eastAsia="vi-VN"/>
        </w:rPr>
      </w:pPr>
      <w:r w:rsidRPr="00215E0F">
        <w:rPr>
          <w:sz w:val="26"/>
          <w:szCs w:val="26"/>
          <w:lang w:val="vi-VN" w:eastAsia="vi-VN"/>
        </w:rPr>
        <w:t xml:space="preserve">4.2. </w:t>
      </w:r>
      <w:r w:rsidR="00E611AD">
        <w:rPr>
          <w:rFonts w:eastAsia="Calibri"/>
          <w:bCs/>
          <w:color w:val="000000" w:themeColor="text1"/>
          <w:sz w:val="26"/>
          <w:szCs w:val="26"/>
          <w:lang w:val="vi-VN"/>
        </w:rPr>
        <w:t xml:space="preserve">Theo em, </w:t>
      </w:r>
      <w:r w:rsidR="009E0923" w:rsidRPr="00695567">
        <w:rPr>
          <w:rFonts w:eastAsia="Calibri"/>
          <w:bCs/>
          <w:color w:val="000000" w:themeColor="text1"/>
          <w:sz w:val="26"/>
          <w:szCs w:val="26"/>
          <w:lang w:val="vi-VN"/>
        </w:rPr>
        <w:t>Việt Nam hướng đến xu hướng nào của trật tự thế giới sau Chiế</w:t>
      </w:r>
      <w:r w:rsidR="00E2254A" w:rsidRPr="00695567">
        <w:rPr>
          <w:rFonts w:eastAsia="Calibri"/>
          <w:bCs/>
          <w:color w:val="000000" w:themeColor="text1"/>
          <w:sz w:val="26"/>
          <w:szCs w:val="26"/>
          <w:lang w:val="vi-VN"/>
        </w:rPr>
        <w:t>n t</w:t>
      </w:r>
      <w:r w:rsidR="009E0923" w:rsidRPr="00695567">
        <w:rPr>
          <w:rFonts w:eastAsia="Calibri"/>
          <w:bCs/>
          <w:color w:val="000000" w:themeColor="text1"/>
          <w:sz w:val="26"/>
          <w:szCs w:val="26"/>
          <w:lang w:val="vi-VN"/>
        </w:rPr>
        <w:t>ranh lạ</w:t>
      </w:r>
      <w:r>
        <w:rPr>
          <w:rFonts w:eastAsia="Calibri"/>
          <w:bCs/>
          <w:color w:val="000000" w:themeColor="text1"/>
          <w:sz w:val="26"/>
          <w:szCs w:val="26"/>
          <w:lang w:val="vi-VN"/>
        </w:rPr>
        <w:t xml:space="preserve">nh? </w:t>
      </w:r>
      <w:r w:rsidRPr="0044135F">
        <w:rPr>
          <w:rFonts w:eastAsia="Calibri"/>
          <w:bCs/>
          <w:color w:val="000000" w:themeColor="text1"/>
          <w:sz w:val="26"/>
          <w:szCs w:val="26"/>
          <w:lang w:val="vi-VN"/>
        </w:rPr>
        <w:t>Lí giải.</w:t>
      </w:r>
    </w:p>
    <w:p w:rsidR="003F2545" w:rsidRPr="00D531F6" w:rsidRDefault="000D15F5" w:rsidP="009E0923">
      <w:pPr>
        <w:spacing w:before="120" w:after="120"/>
        <w:jc w:val="both"/>
        <w:rPr>
          <w:b/>
          <w:sz w:val="26"/>
          <w:szCs w:val="26"/>
          <w:lang w:val="vi-VN"/>
        </w:rPr>
      </w:pPr>
      <w:r w:rsidRPr="005932E2">
        <w:rPr>
          <w:b/>
          <w:sz w:val="26"/>
          <w:szCs w:val="26"/>
          <w:lang w:val="vi-VN" w:eastAsia="vi-VN"/>
        </w:rPr>
        <w:tab/>
      </w:r>
      <w:r w:rsidR="009E0923" w:rsidRPr="005932E2">
        <w:rPr>
          <w:b/>
          <w:sz w:val="26"/>
          <w:szCs w:val="26"/>
          <w:lang w:val="vi-VN" w:eastAsia="vi-VN"/>
        </w:rPr>
        <w:tab/>
      </w:r>
      <w:r w:rsidR="009E0923" w:rsidRPr="00D531F6">
        <w:rPr>
          <w:b/>
          <w:sz w:val="26"/>
          <w:szCs w:val="26"/>
          <w:lang w:val="vi-VN" w:eastAsia="vi-VN"/>
        </w:rPr>
        <w:tab/>
      </w:r>
      <w:r w:rsidR="003F2545" w:rsidRPr="00D531F6">
        <w:rPr>
          <w:b/>
          <w:sz w:val="28"/>
          <w:szCs w:val="28"/>
          <w:lang w:val="it-IT"/>
        </w:rPr>
        <w:t>----------------------Hết---------------------</w:t>
      </w:r>
    </w:p>
    <w:p w:rsidR="003F2545" w:rsidRPr="00D531F6" w:rsidRDefault="003F2545" w:rsidP="003F2545">
      <w:pPr>
        <w:spacing w:after="0" w:line="360" w:lineRule="auto"/>
        <w:jc w:val="center"/>
        <w:rPr>
          <w:b/>
          <w:sz w:val="26"/>
          <w:szCs w:val="26"/>
          <w:lang w:val="it-IT"/>
        </w:rPr>
      </w:pPr>
      <w:r w:rsidRPr="00D531F6">
        <w:rPr>
          <w:b/>
          <w:sz w:val="26"/>
          <w:szCs w:val="26"/>
          <w:lang w:val="it-IT"/>
        </w:rPr>
        <w:t xml:space="preserve">Thí sinh không sử dụng tài liệu. </w:t>
      </w:r>
      <w:r w:rsidRPr="00D531F6">
        <w:rPr>
          <w:b/>
          <w:sz w:val="26"/>
          <w:szCs w:val="26"/>
          <w:lang w:val="vi-VN"/>
        </w:rPr>
        <w:t>Cán bộ coi thi</w:t>
      </w:r>
      <w:r w:rsidRPr="00D531F6">
        <w:rPr>
          <w:b/>
          <w:sz w:val="26"/>
          <w:szCs w:val="26"/>
          <w:lang w:val="it-IT"/>
        </w:rPr>
        <w:t xml:space="preserve"> không giải thích gì thêm.</w:t>
      </w:r>
    </w:p>
    <w:p w:rsidR="003F2545" w:rsidRPr="003F2545" w:rsidRDefault="003F2545" w:rsidP="003F2545">
      <w:pPr>
        <w:spacing w:after="0"/>
        <w:rPr>
          <w:sz w:val="26"/>
          <w:szCs w:val="26"/>
          <w:lang w:val="vi-VN"/>
        </w:rPr>
      </w:pPr>
      <w:r w:rsidRPr="00AD05BC">
        <w:rPr>
          <w:sz w:val="26"/>
          <w:szCs w:val="26"/>
          <w:lang w:val="it-IT"/>
        </w:rPr>
        <w:t>Họ và tên thí sinh………………………………..</w:t>
      </w:r>
      <w:r>
        <w:rPr>
          <w:sz w:val="26"/>
          <w:szCs w:val="26"/>
          <w:lang w:val="it-IT"/>
        </w:rPr>
        <w:t>....Số báo danh……………………</w:t>
      </w:r>
      <w:r w:rsidR="005D7907">
        <w:rPr>
          <w:sz w:val="26"/>
          <w:szCs w:val="26"/>
          <w:lang w:val="it-IT"/>
        </w:rPr>
        <w:t>..</w:t>
      </w:r>
    </w:p>
    <w:p w:rsidR="003F2545" w:rsidRPr="003F2545" w:rsidRDefault="003F2545" w:rsidP="003F2545">
      <w:pPr>
        <w:spacing w:after="0"/>
        <w:rPr>
          <w:b/>
          <w:sz w:val="26"/>
          <w:szCs w:val="26"/>
          <w:lang w:val="vi-VN"/>
        </w:rPr>
      </w:pPr>
      <w:r w:rsidRPr="00AD05BC">
        <w:rPr>
          <w:sz w:val="26"/>
          <w:szCs w:val="26"/>
          <w:lang w:val="it-IT"/>
        </w:rPr>
        <w:t>C</w:t>
      </w:r>
      <w:r>
        <w:rPr>
          <w:sz w:val="26"/>
          <w:szCs w:val="26"/>
          <w:lang w:val="it-IT"/>
        </w:rPr>
        <w:t xml:space="preserve">hữ ký của </w:t>
      </w:r>
      <w:r>
        <w:rPr>
          <w:sz w:val="26"/>
          <w:szCs w:val="26"/>
          <w:lang w:val="vi-VN"/>
        </w:rPr>
        <w:t>cán bộ coi thi</w:t>
      </w:r>
      <w:r w:rsidRPr="00AD05BC">
        <w:rPr>
          <w:sz w:val="26"/>
          <w:szCs w:val="26"/>
          <w:lang w:val="it-IT"/>
        </w:rPr>
        <w:t xml:space="preserve"> 1……………</w:t>
      </w:r>
      <w:r>
        <w:rPr>
          <w:sz w:val="26"/>
          <w:szCs w:val="26"/>
          <w:lang w:val="it-IT"/>
        </w:rPr>
        <w:t xml:space="preserve">…Chữ ký của </w:t>
      </w:r>
      <w:r>
        <w:rPr>
          <w:sz w:val="26"/>
          <w:szCs w:val="26"/>
          <w:lang w:val="vi-VN"/>
        </w:rPr>
        <w:t>cán bộ coi thi 2</w:t>
      </w:r>
      <w:r>
        <w:rPr>
          <w:sz w:val="26"/>
          <w:szCs w:val="26"/>
          <w:lang w:val="it-IT"/>
        </w:rPr>
        <w:t>………………</w:t>
      </w:r>
    </w:p>
    <w:p w:rsidR="003F2545" w:rsidRDefault="003F2545" w:rsidP="003F2545">
      <w:pPr>
        <w:spacing w:after="0"/>
        <w:rPr>
          <w:b/>
          <w:sz w:val="26"/>
          <w:szCs w:val="26"/>
          <w:lang w:val="vi-VN"/>
        </w:rPr>
      </w:pPr>
    </w:p>
    <w:p w:rsidR="003F2545" w:rsidRDefault="003F2545" w:rsidP="003F2545">
      <w:pPr>
        <w:spacing w:after="0"/>
        <w:rPr>
          <w:b/>
          <w:sz w:val="26"/>
          <w:szCs w:val="26"/>
          <w:lang w:val="vi-VN"/>
        </w:rPr>
      </w:pPr>
    </w:p>
    <w:p w:rsidR="003F2545" w:rsidRDefault="003F2545"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p w:rsidR="00D23110" w:rsidRDefault="00D23110" w:rsidP="003F2545">
      <w:pPr>
        <w:spacing w:after="0"/>
        <w:rPr>
          <w:b/>
          <w:sz w:val="26"/>
          <w:szCs w:val="26"/>
          <w:lang w:val="vi-VN"/>
        </w:rPr>
      </w:pPr>
    </w:p>
    <w:sectPr w:rsidR="00D23110" w:rsidSect="005D7907">
      <w:footerReference w:type="default" r:id="rId7"/>
      <w:pgSz w:w="11906" w:h="16838"/>
      <w:pgMar w:top="1077" w:right="1134"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3E" w:rsidRDefault="0076043E" w:rsidP="00D531F6">
      <w:pPr>
        <w:spacing w:after="0"/>
      </w:pPr>
      <w:r>
        <w:separator/>
      </w:r>
    </w:p>
  </w:endnote>
  <w:endnote w:type="continuationSeparator" w:id="0">
    <w:p w:rsidR="0076043E" w:rsidRDefault="0076043E" w:rsidP="00D53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61002A87" w:usb1="80000000" w:usb2="00000008" w:usb3="00000000" w:csb0="0001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992214"/>
      <w:docPartObj>
        <w:docPartGallery w:val="Page Numbers (Bottom of Page)"/>
        <w:docPartUnique/>
      </w:docPartObj>
    </w:sdtPr>
    <w:sdtEndPr>
      <w:rPr>
        <w:noProof/>
      </w:rPr>
    </w:sdtEndPr>
    <w:sdtContent>
      <w:p w:rsidR="00D531F6" w:rsidRDefault="00D531F6">
        <w:pPr>
          <w:pStyle w:val="Footer"/>
          <w:jc w:val="right"/>
        </w:pPr>
        <w:r>
          <w:t xml:space="preserve">Trang </w:t>
        </w:r>
        <w:r>
          <w:fldChar w:fldCharType="begin"/>
        </w:r>
        <w:r>
          <w:instrText xml:space="preserve"> PAGE   \* MERGEFORMAT </w:instrText>
        </w:r>
        <w:r>
          <w:fldChar w:fldCharType="separate"/>
        </w:r>
        <w:r w:rsidR="0077710A">
          <w:rPr>
            <w:noProof/>
          </w:rPr>
          <w:t>2</w:t>
        </w:r>
        <w:r>
          <w:rPr>
            <w:noProof/>
          </w:rPr>
          <w:fldChar w:fldCharType="end"/>
        </w:r>
        <w:r>
          <w:rPr>
            <w:noProof/>
          </w:rPr>
          <w:t>/2</w:t>
        </w:r>
      </w:p>
    </w:sdtContent>
  </w:sdt>
  <w:p w:rsidR="00D531F6" w:rsidRDefault="00D531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3E" w:rsidRDefault="0076043E" w:rsidP="00D531F6">
      <w:pPr>
        <w:spacing w:after="0"/>
      </w:pPr>
      <w:r>
        <w:separator/>
      </w:r>
    </w:p>
  </w:footnote>
  <w:footnote w:type="continuationSeparator" w:id="0">
    <w:p w:rsidR="0076043E" w:rsidRDefault="0076043E" w:rsidP="00D531F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45"/>
    <w:rsid w:val="00056C6F"/>
    <w:rsid w:val="00076549"/>
    <w:rsid w:val="000A4C57"/>
    <w:rsid w:val="000C5CBE"/>
    <w:rsid w:val="000D15F5"/>
    <w:rsid w:val="00114079"/>
    <w:rsid w:val="00147E40"/>
    <w:rsid w:val="00165E60"/>
    <w:rsid w:val="001927F9"/>
    <w:rsid w:val="001D7A79"/>
    <w:rsid w:val="001E35A1"/>
    <w:rsid w:val="00215E0F"/>
    <w:rsid w:val="002A0FF3"/>
    <w:rsid w:val="002D589D"/>
    <w:rsid w:val="002E4B0A"/>
    <w:rsid w:val="00310058"/>
    <w:rsid w:val="00317F1D"/>
    <w:rsid w:val="003C434B"/>
    <w:rsid w:val="003C7FA6"/>
    <w:rsid w:val="003E2232"/>
    <w:rsid w:val="003E753A"/>
    <w:rsid w:val="003F2545"/>
    <w:rsid w:val="00430315"/>
    <w:rsid w:val="0044135F"/>
    <w:rsid w:val="004472A0"/>
    <w:rsid w:val="00451178"/>
    <w:rsid w:val="00483FD4"/>
    <w:rsid w:val="004918D9"/>
    <w:rsid w:val="004C479E"/>
    <w:rsid w:val="00542785"/>
    <w:rsid w:val="005932E2"/>
    <w:rsid w:val="005A7CE5"/>
    <w:rsid w:val="005D7907"/>
    <w:rsid w:val="00606FA8"/>
    <w:rsid w:val="00627CA1"/>
    <w:rsid w:val="006351CC"/>
    <w:rsid w:val="006804EA"/>
    <w:rsid w:val="006810D7"/>
    <w:rsid w:val="00695567"/>
    <w:rsid w:val="006E45BB"/>
    <w:rsid w:val="006E68FA"/>
    <w:rsid w:val="00707F80"/>
    <w:rsid w:val="0076043E"/>
    <w:rsid w:val="0077710A"/>
    <w:rsid w:val="007A4BE6"/>
    <w:rsid w:val="007E399C"/>
    <w:rsid w:val="008B7C12"/>
    <w:rsid w:val="00962603"/>
    <w:rsid w:val="0097118D"/>
    <w:rsid w:val="009C0BFE"/>
    <w:rsid w:val="009C6B0F"/>
    <w:rsid w:val="009E0923"/>
    <w:rsid w:val="009F0B39"/>
    <w:rsid w:val="00A77B09"/>
    <w:rsid w:val="00AB6CD2"/>
    <w:rsid w:val="00AC7061"/>
    <w:rsid w:val="00B47535"/>
    <w:rsid w:val="00B71667"/>
    <w:rsid w:val="00B71FA1"/>
    <w:rsid w:val="00B92738"/>
    <w:rsid w:val="00B933C6"/>
    <w:rsid w:val="00C23E58"/>
    <w:rsid w:val="00C25E42"/>
    <w:rsid w:val="00C431B6"/>
    <w:rsid w:val="00C541D9"/>
    <w:rsid w:val="00C8335B"/>
    <w:rsid w:val="00D23110"/>
    <w:rsid w:val="00D531F6"/>
    <w:rsid w:val="00D660DF"/>
    <w:rsid w:val="00D70BA3"/>
    <w:rsid w:val="00D7170F"/>
    <w:rsid w:val="00D87FAD"/>
    <w:rsid w:val="00E13F5B"/>
    <w:rsid w:val="00E2254A"/>
    <w:rsid w:val="00E3719C"/>
    <w:rsid w:val="00E611AD"/>
    <w:rsid w:val="00EA5CB7"/>
    <w:rsid w:val="00ED3B29"/>
    <w:rsid w:val="00F15AED"/>
    <w:rsid w:val="00F20701"/>
    <w:rsid w:val="00F251C9"/>
    <w:rsid w:val="00F665E1"/>
    <w:rsid w:val="00FC28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49A2"/>
  <w15:docId w15:val="{A6EF1851-D2C0-4849-A75A-EEAF306F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545"/>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3F2545"/>
    <w:pPr>
      <w:spacing w:after="0"/>
    </w:pPr>
  </w:style>
  <w:style w:type="table" w:styleId="TableGrid">
    <w:name w:val="Table Grid"/>
    <w:basedOn w:val="TableNormal"/>
    <w:uiPriority w:val="59"/>
    <w:rsid w:val="00A7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70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061"/>
    <w:rPr>
      <w:rFonts w:ascii="Tahoma" w:eastAsia="Times New Roman" w:hAnsi="Tahoma" w:cs="Tahoma"/>
      <w:sz w:val="16"/>
      <w:szCs w:val="16"/>
      <w:lang w:val="en-US"/>
    </w:rPr>
  </w:style>
  <w:style w:type="paragraph" w:styleId="NormalWeb">
    <w:name w:val="Normal (Web)"/>
    <w:basedOn w:val="Normal"/>
    <w:uiPriority w:val="99"/>
    <w:unhideWhenUsed/>
    <w:rsid w:val="00F251C9"/>
    <w:pPr>
      <w:spacing w:before="100" w:beforeAutospacing="1" w:after="100" w:afterAutospacing="1"/>
    </w:pPr>
  </w:style>
  <w:style w:type="character" w:styleId="Emphasis">
    <w:name w:val="Emphasis"/>
    <w:basedOn w:val="DefaultParagraphFont"/>
    <w:uiPriority w:val="20"/>
    <w:qFormat/>
    <w:rsid w:val="00F251C9"/>
    <w:rPr>
      <w:i/>
      <w:iCs/>
    </w:rPr>
  </w:style>
  <w:style w:type="paragraph" w:styleId="Header">
    <w:name w:val="header"/>
    <w:basedOn w:val="Normal"/>
    <w:link w:val="HeaderChar"/>
    <w:uiPriority w:val="99"/>
    <w:unhideWhenUsed/>
    <w:rsid w:val="00D531F6"/>
    <w:pPr>
      <w:tabs>
        <w:tab w:val="center" w:pos="4513"/>
        <w:tab w:val="right" w:pos="9026"/>
      </w:tabs>
      <w:spacing w:after="0"/>
    </w:pPr>
  </w:style>
  <w:style w:type="character" w:customStyle="1" w:styleId="HeaderChar">
    <w:name w:val="Header Char"/>
    <w:basedOn w:val="DefaultParagraphFont"/>
    <w:link w:val="Header"/>
    <w:uiPriority w:val="99"/>
    <w:rsid w:val="00D531F6"/>
    <w:rPr>
      <w:rFonts w:eastAsia="Times New Roman" w:cs="Times New Roman"/>
      <w:sz w:val="24"/>
      <w:szCs w:val="24"/>
      <w:lang w:val="en-US"/>
    </w:rPr>
  </w:style>
  <w:style w:type="paragraph" w:styleId="Footer">
    <w:name w:val="footer"/>
    <w:basedOn w:val="Normal"/>
    <w:link w:val="FooterChar"/>
    <w:uiPriority w:val="99"/>
    <w:unhideWhenUsed/>
    <w:rsid w:val="00D531F6"/>
    <w:pPr>
      <w:tabs>
        <w:tab w:val="center" w:pos="4513"/>
        <w:tab w:val="right" w:pos="9026"/>
      </w:tabs>
      <w:spacing w:after="0"/>
    </w:pPr>
  </w:style>
  <w:style w:type="character" w:customStyle="1" w:styleId="FooterChar">
    <w:name w:val="Footer Char"/>
    <w:basedOn w:val="DefaultParagraphFont"/>
    <w:link w:val="Footer"/>
    <w:uiPriority w:val="99"/>
    <w:rsid w:val="00D531F6"/>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C01F-23E1-42C7-8CBC-9574671B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23</cp:revision>
  <cp:lastPrinted>2025-04-05T09:15:00Z</cp:lastPrinted>
  <dcterms:created xsi:type="dcterms:W3CDTF">2025-04-04T10:57:00Z</dcterms:created>
  <dcterms:modified xsi:type="dcterms:W3CDTF">2025-04-05T11:36:00Z</dcterms:modified>
</cp:coreProperties>
</file>